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39" w:rsidRDefault="00A04D39" w:rsidP="00A04D39">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D37E04">
        <w:rPr>
          <w:rFonts w:ascii="Times New Roman" w:eastAsia="Times New Roman" w:hAnsi="Times New Roman" w:cs="Times New Roman"/>
          <w:b/>
          <w:bCs/>
          <w:sz w:val="24"/>
          <w:szCs w:val="24"/>
          <w:lang w:eastAsia="ru-RU"/>
        </w:rPr>
        <w:t>Приложение №1. Общие условия</w:t>
      </w:r>
      <w:r w:rsidRPr="00D37E04">
        <w:rPr>
          <w:rFonts w:ascii="Times New Roman" w:eastAsia="Times New Roman" w:hAnsi="Times New Roman" w:cs="Times New Roman"/>
          <w:b/>
          <w:bCs/>
          <w:sz w:val="24"/>
          <w:szCs w:val="24"/>
          <w:lang w:eastAsia="ru-RU"/>
        </w:rPr>
        <w:br/>
        <w:t>договора потребительского займа</w:t>
      </w:r>
      <w:r w:rsidRPr="00D37E04">
        <w:rPr>
          <w:rFonts w:ascii="Times New Roman" w:eastAsia="Times New Roman" w:hAnsi="Times New Roman" w:cs="Times New Roman"/>
          <w:b/>
          <w:bCs/>
          <w:sz w:val="24"/>
          <w:szCs w:val="24"/>
          <w:lang w:eastAsia="ru-RU"/>
        </w:rPr>
        <w:br/>
        <w:t>Утверждено</w:t>
      </w:r>
      <w:r w:rsidRPr="00D37E04">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Приказом № 4</w:t>
      </w:r>
      <w:r w:rsidRPr="00D37E0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от 25.03. 2017 г. Единственного участника</w:t>
      </w:r>
      <w:r w:rsidRPr="00D37E04">
        <w:rPr>
          <w:rFonts w:ascii="Times New Roman" w:eastAsia="Times New Roman" w:hAnsi="Times New Roman" w:cs="Times New Roman"/>
          <w:b/>
          <w:bCs/>
          <w:sz w:val="24"/>
          <w:szCs w:val="24"/>
          <w:lang w:eastAsia="ru-RU"/>
        </w:rPr>
        <w:br/>
        <w:t>«ООО «Ломбард</w:t>
      </w:r>
      <w:r>
        <w:rPr>
          <w:rFonts w:ascii="Times New Roman" w:eastAsia="Times New Roman" w:hAnsi="Times New Roman" w:cs="Times New Roman"/>
          <w:b/>
          <w:bCs/>
          <w:sz w:val="24"/>
          <w:szCs w:val="24"/>
          <w:lang w:eastAsia="ru-RU"/>
        </w:rPr>
        <w:t xml:space="preserve"> Русский Займ</w:t>
      </w:r>
      <w:r w:rsidRPr="00D37E04">
        <w:rPr>
          <w:rFonts w:ascii="Times New Roman" w:eastAsia="Times New Roman" w:hAnsi="Times New Roman" w:cs="Times New Roman"/>
          <w:b/>
          <w:bCs/>
          <w:sz w:val="24"/>
          <w:szCs w:val="24"/>
          <w:lang w:eastAsia="ru-RU"/>
        </w:rPr>
        <w:t>»</w:t>
      </w:r>
    </w:p>
    <w:p w:rsidR="00A04D39" w:rsidRPr="00D37E04" w:rsidRDefault="00A04D39" w:rsidP="00A04D3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_______________ /В.Р. Овчаров/</w:t>
      </w:r>
    </w:p>
    <w:p w:rsidR="00A04D39" w:rsidRPr="00D37E04" w:rsidRDefault="00A04D39" w:rsidP="00A04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Настоящие общие условия договора потребительского займа (далее именуемые – общие условия) разработаны и утверждены в одностороннем порядке для многократного применения ООО «Ломбард</w:t>
      </w:r>
      <w:r>
        <w:rPr>
          <w:rFonts w:ascii="Times New Roman" w:eastAsia="Times New Roman" w:hAnsi="Times New Roman" w:cs="Times New Roman"/>
          <w:sz w:val="24"/>
          <w:szCs w:val="24"/>
          <w:lang w:eastAsia="ru-RU"/>
        </w:rPr>
        <w:t xml:space="preserve"> Русский Займ</w:t>
      </w:r>
      <w:r w:rsidRPr="00D37E04">
        <w:rPr>
          <w:rFonts w:ascii="Times New Roman" w:eastAsia="Times New Roman" w:hAnsi="Times New Roman" w:cs="Times New Roman"/>
          <w:sz w:val="24"/>
          <w:szCs w:val="24"/>
          <w:lang w:eastAsia="ru-RU"/>
        </w:rPr>
        <w:t xml:space="preserve">», ОГРН </w:t>
      </w:r>
      <w:r>
        <w:rPr>
          <w:rFonts w:ascii="Times New Roman" w:eastAsia="Times New Roman" w:hAnsi="Times New Roman" w:cs="Times New Roman"/>
          <w:sz w:val="24"/>
          <w:szCs w:val="24"/>
          <w:lang w:eastAsia="ru-RU"/>
        </w:rPr>
        <w:t>1161326056539</w:t>
      </w:r>
      <w:r w:rsidRPr="00D37E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ИНН 1326236275, </w:t>
      </w:r>
      <w:r w:rsidRPr="00D37E04">
        <w:rPr>
          <w:rFonts w:ascii="Times New Roman" w:eastAsia="Times New Roman" w:hAnsi="Times New Roman" w:cs="Times New Roman"/>
          <w:sz w:val="24"/>
          <w:szCs w:val="24"/>
          <w:lang w:eastAsia="ru-RU"/>
        </w:rPr>
        <w:t xml:space="preserve">(далее </w:t>
      </w:r>
      <w:r>
        <w:rPr>
          <w:rFonts w:ascii="Times New Roman" w:eastAsia="Times New Roman" w:hAnsi="Times New Roman" w:cs="Times New Roman"/>
          <w:sz w:val="24"/>
          <w:szCs w:val="24"/>
          <w:lang w:eastAsia="ru-RU"/>
        </w:rPr>
        <w:t>- Ломбард</w:t>
      </w:r>
      <w:r w:rsidRPr="00D37E04">
        <w:rPr>
          <w:rFonts w:ascii="Times New Roman" w:eastAsia="Times New Roman" w:hAnsi="Times New Roman" w:cs="Times New Roman"/>
          <w:sz w:val="24"/>
          <w:szCs w:val="24"/>
          <w:lang w:eastAsia="ru-RU"/>
        </w:rPr>
        <w:t>) во исполнение требований действующего законодательства РФ</w:t>
      </w:r>
      <w:r>
        <w:rPr>
          <w:rFonts w:ascii="Times New Roman" w:eastAsia="Times New Roman" w:hAnsi="Times New Roman" w:cs="Times New Roman"/>
          <w:sz w:val="24"/>
          <w:szCs w:val="24"/>
          <w:lang w:eastAsia="ru-RU"/>
        </w:rPr>
        <w:t>,</w:t>
      </w:r>
      <w:r w:rsidRPr="00D37E04">
        <w:rPr>
          <w:rFonts w:ascii="Times New Roman" w:eastAsia="Times New Roman" w:hAnsi="Times New Roman" w:cs="Times New Roman"/>
          <w:sz w:val="24"/>
          <w:szCs w:val="24"/>
          <w:lang w:eastAsia="ru-RU"/>
        </w:rPr>
        <w:t xml:space="preserve"> и в соответствии с Федеральным законом Российской</w:t>
      </w:r>
      <w:r>
        <w:rPr>
          <w:rFonts w:ascii="Times New Roman" w:eastAsia="Times New Roman" w:hAnsi="Times New Roman" w:cs="Times New Roman"/>
          <w:sz w:val="24"/>
          <w:szCs w:val="24"/>
          <w:lang w:eastAsia="ru-RU"/>
        </w:rPr>
        <w:t xml:space="preserve"> Федерации от 21 декабря 2013 года №</w:t>
      </w:r>
      <w:r w:rsidRPr="00D37E04">
        <w:rPr>
          <w:rFonts w:ascii="Times New Roman" w:eastAsia="Times New Roman" w:hAnsi="Times New Roman" w:cs="Times New Roman"/>
          <w:sz w:val="24"/>
          <w:szCs w:val="24"/>
          <w:lang w:eastAsia="ru-RU"/>
        </w:rPr>
        <w:t xml:space="preserve"> 353-ФЗ «О потребительском кредите (займе)», Федеральным законом Российской Федерации от 19 июля 2007 года №</w:t>
      </w:r>
      <w:r>
        <w:rPr>
          <w:rFonts w:ascii="Times New Roman" w:eastAsia="Times New Roman" w:hAnsi="Times New Roman" w:cs="Times New Roman"/>
          <w:sz w:val="24"/>
          <w:szCs w:val="24"/>
          <w:lang w:eastAsia="ru-RU"/>
        </w:rPr>
        <w:t xml:space="preserve"> </w:t>
      </w:r>
      <w:r w:rsidRPr="00D37E04">
        <w:rPr>
          <w:rFonts w:ascii="Times New Roman" w:eastAsia="Times New Roman" w:hAnsi="Times New Roman" w:cs="Times New Roman"/>
          <w:sz w:val="24"/>
          <w:szCs w:val="24"/>
          <w:lang w:eastAsia="ru-RU"/>
        </w:rPr>
        <w:t>196-ФЗ «О ломбардах», являются неотъемлемой частью договора потребительского займа, заключаемого Ломбардом.</w:t>
      </w:r>
    </w:p>
    <w:p w:rsidR="00A04D39" w:rsidRPr="00D37E04" w:rsidRDefault="00A04D39" w:rsidP="00A04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1. Понятие и термины</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1.1.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 </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1.2. Потребительский заем - денежные средства, предоставленные ломбардом заемщику на основании договора займа, в целях, не связанных с осуществлением предпринимательской деятельности (далее - договор потребительского займа). </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1.3. Заемщик - физическое лицо, обратившееся к Ломбарду с намерением получить, получающее или получившее потребительский заем.</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1.4. Индивидуальные условия и настоящие Общие условия договора в совокупности составляют договор потребительского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1.5. Стороны – Ломбард и заемщик.</w:t>
      </w:r>
    </w:p>
    <w:p w:rsidR="00A04D39" w:rsidRPr="00D37E04"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1.6. Офис Ломбарда - обособленное структурное подразделение, в котором осуществляется оформление заявления на предоставление займа, подписание Индивидуальных условий, выдача суммы займа наличными денежными средствами, прием платежей в погашение задолженности по договору, консультирование заемщиков, включая прием всех видов письменных обращений заемщика в адрес Ломбарда.</w:t>
      </w:r>
    </w:p>
    <w:p w:rsidR="00A04D39" w:rsidRPr="00D37E04" w:rsidRDefault="00A04D39" w:rsidP="00A04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2. Условия предоставляемого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2.1. Ломбард предоставляет нецелевые потребительские займы в сумме, не ограниченной верхней и нижней границей, на срок, не превышающий 30 (Тридцати) календарных дней. 2.2. Сумма займа выдается заемщику в кассе офиса Ломбарда по месту подписания Индивидуальных условий.</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2.3. Заемщик обязан возвратить сумму займа, а также выплатить все проценты, начисленные на указанную сумму в соответствии с </w:t>
      </w:r>
      <w:r>
        <w:rPr>
          <w:rFonts w:ascii="Times New Roman" w:eastAsia="Times New Roman" w:hAnsi="Times New Roman" w:cs="Times New Roman"/>
          <w:sz w:val="24"/>
          <w:szCs w:val="24"/>
          <w:lang w:eastAsia="ru-RU"/>
        </w:rPr>
        <w:t>Индивидуальными условиями</w:t>
      </w:r>
      <w:r w:rsidRPr="00D37E04">
        <w:rPr>
          <w:rFonts w:ascii="Times New Roman" w:eastAsia="Times New Roman" w:hAnsi="Times New Roman" w:cs="Times New Roman"/>
          <w:sz w:val="24"/>
          <w:szCs w:val="24"/>
          <w:lang w:eastAsia="ru-RU"/>
        </w:rPr>
        <w:t xml:space="preserve">, в дату, указанную в </w:t>
      </w:r>
      <w:r>
        <w:rPr>
          <w:rFonts w:ascii="Times New Roman" w:eastAsia="Times New Roman" w:hAnsi="Times New Roman" w:cs="Times New Roman"/>
          <w:sz w:val="24"/>
          <w:szCs w:val="24"/>
          <w:lang w:eastAsia="ru-RU"/>
        </w:rPr>
        <w:t>Индивидуальных условиях</w:t>
      </w:r>
      <w:r w:rsidRPr="00D37E04">
        <w:rPr>
          <w:rFonts w:ascii="Times New Roman" w:eastAsia="Times New Roman" w:hAnsi="Times New Roman" w:cs="Times New Roman"/>
          <w:sz w:val="24"/>
          <w:szCs w:val="24"/>
          <w:lang w:eastAsia="ru-RU"/>
        </w:rPr>
        <w:t>.</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2.4. Договор займа действует до полного прекращения обязательства сторон и не может заключаться на срок более 1 (Одного) года. </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2.5. Проценты подлежат уплате заемщиком одновременно с возвратом суммы займа. При расчете процентов последний неполный день фактического пользования займом (его частью) считается полным.</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2.6. Потребительские займы предоставляются под обеспечение движимым имуществом, предназначенным для личного потребления.</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2.7. В случае недостаточности произведенного заемщиком платежа для полного погашения задолженности по договору займа сумма такого платежа погашает задолженность заемщика в следующей очередности:</w:t>
      </w:r>
    </w:p>
    <w:p w:rsidR="00A04D39" w:rsidRPr="004779BF" w:rsidRDefault="00A04D39" w:rsidP="00A04D39">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4779BF">
        <w:rPr>
          <w:rFonts w:ascii="Times New Roman" w:eastAsia="Times New Roman" w:hAnsi="Times New Roman" w:cs="Times New Roman"/>
          <w:color w:val="000000"/>
          <w:sz w:val="24"/>
          <w:szCs w:val="24"/>
          <w:lang w:eastAsia="ru-RU"/>
        </w:rPr>
        <w:t>1) задолженность по процентам;</w:t>
      </w:r>
    </w:p>
    <w:p w:rsidR="00A04D39" w:rsidRPr="004779BF" w:rsidRDefault="00A04D39" w:rsidP="00A04D39">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0" w:name="dst100087"/>
      <w:bookmarkEnd w:id="0"/>
      <w:r w:rsidRPr="004779BF">
        <w:rPr>
          <w:rFonts w:ascii="Times New Roman" w:eastAsia="Times New Roman" w:hAnsi="Times New Roman" w:cs="Times New Roman"/>
          <w:color w:val="000000"/>
          <w:sz w:val="24"/>
          <w:szCs w:val="24"/>
          <w:lang w:eastAsia="ru-RU"/>
        </w:rPr>
        <w:t>2) задолженность по основному долгу;</w:t>
      </w:r>
    </w:p>
    <w:p w:rsidR="00A04D39" w:rsidRPr="004779BF" w:rsidRDefault="00A04D39" w:rsidP="00A04D39">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 w:name="dst100088"/>
      <w:bookmarkStart w:id="2" w:name="dst100089"/>
      <w:bookmarkEnd w:id="1"/>
      <w:bookmarkEnd w:id="2"/>
      <w:r w:rsidRPr="004779BF">
        <w:rPr>
          <w:rFonts w:ascii="Times New Roman" w:eastAsia="Times New Roman" w:hAnsi="Times New Roman" w:cs="Times New Roman"/>
          <w:color w:val="000000"/>
          <w:sz w:val="24"/>
          <w:szCs w:val="24"/>
          <w:lang w:eastAsia="ru-RU"/>
        </w:rPr>
        <w:t>3) проценты, начисленные за текущий период платежей;</w:t>
      </w:r>
    </w:p>
    <w:p w:rsidR="00A04D39" w:rsidRPr="004779BF" w:rsidRDefault="00A04D39" w:rsidP="00A04D39">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0090"/>
      <w:bookmarkEnd w:id="3"/>
      <w:r w:rsidRPr="004779BF">
        <w:rPr>
          <w:rFonts w:ascii="Times New Roman" w:eastAsia="Times New Roman" w:hAnsi="Times New Roman" w:cs="Times New Roman"/>
          <w:color w:val="000000"/>
          <w:sz w:val="24"/>
          <w:szCs w:val="24"/>
          <w:lang w:eastAsia="ru-RU"/>
        </w:rPr>
        <w:t>4) сумма основного долга за текущий период платежей;</w:t>
      </w:r>
    </w:p>
    <w:p w:rsidR="00A04D39" w:rsidRPr="004779BF" w:rsidRDefault="00A04D39" w:rsidP="00A04D39">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0091"/>
      <w:bookmarkEnd w:id="4"/>
      <w:r w:rsidRPr="004779BF">
        <w:rPr>
          <w:rFonts w:ascii="Times New Roman" w:eastAsia="Times New Roman" w:hAnsi="Times New Roman" w:cs="Times New Roman"/>
          <w:color w:val="000000"/>
          <w:sz w:val="24"/>
          <w:szCs w:val="24"/>
          <w:lang w:eastAsia="ru-RU"/>
        </w:rPr>
        <w:t>5)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2.8. Срок возврата займа, указанный в </w:t>
      </w:r>
      <w:r>
        <w:rPr>
          <w:rFonts w:ascii="Times New Roman" w:eastAsia="Times New Roman" w:hAnsi="Times New Roman" w:cs="Times New Roman"/>
          <w:sz w:val="24"/>
          <w:szCs w:val="24"/>
          <w:lang w:eastAsia="ru-RU"/>
        </w:rPr>
        <w:t>Индивидуальных условиях</w:t>
      </w:r>
      <w:r w:rsidRPr="00D37E04">
        <w:rPr>
          <w:rFonts w:ascii="Times New Roman" w:eastAsia="Times New Roman" w:hAnsi="Times New Roman" w:cs="Times New Roman"/>
          <w:sz w:val="24"/>
          <w:szCs w:val="24"/>
          <w:lang w:eastAsia="ru-RU"/>
        </w:rPr>
        <w:t xml:space="preserve"> договора потребительского займа, является графиком платежей.</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2.9. Займ может быть погашен заемщиком досрочно полностью или частично без предварительного уведомления Ломбарда.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2.9.1. Заемщик вправе осуществить полное погашение займа досрочно без уведомления Ломбарда.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При погашении займа в день получения займа заемщик оплачивает сумму процентов за один день пользования суммой займа. </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2.9.2.</w:t>
      </w:r>
      <w:r>
        <w:rPr>
          <w:rFonts w:ascii="Times New Roman" w:eastAsia="Times New Roman" w:hAnsi="Times New Roman" w:cs="Times New Roman"/>
          <w:sz w:val="24"/>
          <w:szCs w:val="24"/>
          <w:lang w:eastAsia="ru-RU"/>
        </w:rPr>
        <w:t xml:space="preserve"> </w:t>
      </w:r>
      <w:r w:rsidRPr="00D37E04">
        <w:rPr>
          <w:rFonts w:ascii="Times New Roman" w:eastAsia="Times New Roman" w:hAnsi="Times New Roman" w:cs="Times New Roman"/>
          <w:sz w:val="24"/>
          <w:szCs w:val="24"/>
          <w:lang w:eastAsia="ru-RU"/>
        </w:rPr>
        <w:t>Заемщик вправе осуществить частичное досрочное погашение займа без предварительного уведомления Ломбарда. Досрочное погашение займа (полностью или частично) в день получения займа допускается с уплатой суммы процентов за 1 (Один) день пользования займом.</w:t>
      </w:r>
    </w:p>
    <w:p w:rsidR="00A04D39" w:rsidRPr="0029179A"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2.10. Способы осуществления заемщиком предусмотренных договором займа платежей перечислены </w:t>
      </w:r>
      <w:r w:rsidRPr="0029179A">
        <w:rPr>
          <w:rFonts w:ascii="Times New Roman" w:eastAsia="Times New Roman" w:hAnsi="Times New Roman" w:cs="Times New Roman"/>
          <w:sz w:val="24"/>
          <w:szCs w:val="24"/>
          <w:lang w:eastAsia="ru-RU"/>
        </w:rPr>
        <w:t xml:space="preserve">Сторонами в п.8 и п.8.1. Индивидуальных условий. </w:t>
      </w:r>
    </w:p>
    <w:p w:rsidR="00A04D39" w:rsidRPr="00D37E04" w:rsidRDefault="00A04D39" w:rsidP="00A04D39">
      <w:pPr>
        <w:spacing w:after="0" w:line="240" w:lineRule="auto"/>
        <w:jc w:val="both"/>
        <w:rPr>
          <w:rFonts w:ascii="Times New Roman" w:eastAsia="Times New Roman" w:hAnsi="Times New Roman" w:cs="Times New Roman"/>
          <w:sz w:val="24"/>
          <w:szCs w:val="24"/>
          <w:lang w:eastAsia="ru-RU"/>
        </w:rPr>
      </w:pPr>
      <w:r w:rsidRPr="0029179A">
        <w:rPr>
          <w:rFonts w:ascii="Times New Roman" w:eastAsia="Times New Roman" w:hAnsi="Times New Roman" w:cs="Times New Roman"/>
          <w:sz w:val="24"/>
          <w:szCs w:val="24"/>
          <w:lang w:eastAsia="ru-RU"/>
        </w:rPr>
        <w:t>2.11. Ответственность заемщика за ненадлежащее выполнение условий договора займа согласована Сторонами в п.12 Индивидуальных условий</w:t>
      </w:r>
      <w:r w:rsidRPr="00D37E04">
        <w:rPr>
          <w:rFonts w:ascii="Times New Roman" w:eastAsia="Times New Roman" w:hAnsi="Times New Roman" w:cs="Times New Roman"/>
          <w:sz w:val="24"/>
          <w:szCs w:val="24"/>
          <w:lang w:eastAsia="ru-RU"/>
        </w:rPr>
        <w:t>.</w:t>
      </w:r>
    </w:p>
    <w:p w:rsidR="00A04D39" w:rsidRPr="00D37E04" w:rsidRDefault="00A04D39" w:rsidP="00A04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3. Порядок предоставления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3.1. Для получения займа заемщик предоставляет паспорт гражданина Российской Федерации.</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3.2. Предоставление займа и рассмотрение возможности его предоставления возможно исключительно на основании заявления заемщика о предоставлении займа и полностью заполненной достоверными сведениями анкеты к нему, а также согласия заемщика на обработку его персональных данных.</w:t>
      </w:r>
      <w:r>
        <w:rPr>
          <w:rFonts w:ascii="Times New Roman" w:eastAsia="Times New Roman" w:hAnsi="Times New Roman" w:cs="Times New Roman"/>
          <w:sz w:val="24"/>
          <w:szCs w:val="24"/>
          <w:lang w:eastAsia="ru-RU"/>
        </w:rPr>
        <w:t xml:space="preserve"> </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3.3. Общество в случае принятия решения о выдаче займа заемщику предоставляет ему индивидуальные условия договора потребительского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3.4. Если иное не предусмотрено настоящими Общими условиями, Заемщик вправе сообщить Ломбарду о своем согласии на получение потребительского займа на условиях, указанных в индивидуальных условиях договора потребительского займа, в течение пяти рабочих дней со дня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займа не сообщает Обществу о своем согласии на получение потребительского займа на условиях, указанных в индивидуальных условиях договора потребительского займа, а равно сообщает об этом по истечении данного срока, договор займа считается не заключенным, а заемщик отказавшимся от получения займа.</w:t>
      </w:r>
    </w:p>
    <w:p w:rsidR="00A04D39" w:rsidRPr="00D37E04"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3.5. Заем предоставляется заемщику наличными денежными средствами в офисе Ломбарда.</w:t>
      </w:r>
    </w:p>
    <w:p w:rsidR="00A04D39" w:rsidRPr="00D37E04" w:rsidRDefault="00A04D39" w:rsidP="00A04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4. Продление (пролонгация) договора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4.1. Пролонгация (продление) срока возврата, что означает предоставление суммы займа на новый срок, возможна исключительно путем</w:t>
      </w:r>
      <w:r>
        <w:rPr>
          <w:rFonts w:ascii="Times New Roman" w:eastAsia="Times New Roman" w:hAnsi="Times New Roman" w:cs="Times New Roman"/>
          <w:sz w:val="24"/>
          <w:szCs w:val="24"/>
          <w:lang w:eastAsia="ru-RU"/>
        </w:rPr>
        <w:t xml:space="preserve"> заключения</w:t>
      </w:r>
      <w:r w:rsidRPr="00D37E04">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аемщиком и Ломбардом нового залогового билета</w:t>
      </w:r>
      <w:r w:rsidRPr="00D37E04">
        <w:rPr>
          <w:rFonts w:ascii="Times New Roman" w:eastAsia="Times New Roman" w:hAnsi="Times New Roman" w:cs="Times New Roman"/>
          <w:sz w:val="24"/>
          <w:szCs w:val="24"/>
          <w:lang w:eastAsia="ru-RU"/>
        </w:rPr>
        <w:t>.</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4.2. Заключать дополнительное соглашение к одному договору займа, подразумевающее предоставление суммы займа на новый срок (далее именуемое – продление договора), можно не более 10 раз.</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4.3. Продление договора возможно в офисе Ломбарда, в котором был заключен договор займа.</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4.4. Для продления договора заемщику обязательно иметь при себе паспорт гражданина Российской Федерации.</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4.5. При продлении срока возврата заемщик должен оплатить проценты за фактическое пользование денежными средствами, то есть за срок, отсчитываемый от даты, следующей за днем выдачи займа (или за днем подписания предыдущего дополнительного соглашения о пролонгации) до дня подписания текущего дополнительного соглашения о пролонгации включительно.</w:t>
      </w:r>
    </w:p>
    <w:p w:rsidR="00A04D39" w:rsidRPr="00D37E04"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4.6. Пролонгация в день выдачи займа невозможна.</w:t>
      </w:r>
    </w:p>
    <w:p w:rsidR="00A04D39" w:rsidRPr="00D37E04" w:rsidRDefault="00A04D39" w:rsidP="00A04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5. Способы и порядок обмена информацией между Ломбардом и заемщиком</w:t>
      </w:r>
    </w:p>
    <w:p w:rsidR="00A04D39" w:rsidRPr="00D37E04" w:rsidRDefault="00A04D39" w:rsidP="00A04D39">
      <w:pPr>
        <w:spacing w:before="100" w:beforeAutospacing="1" w:after="100" w:afterAutospacing="1"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5.1. Ломбард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64"/>
        <w:gridCol w:w="4831"/>
      </w:tblGrid>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78181"/>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Событие (обязанность информирования)</w:t>
            </w:r>
          </w:p>
        </w:tc>
        <w:tc>
          <w:tcPr>
            <w:tcW w:w="0" w:type="auto"/>
            <w:tcBorders>
              <w:top w:val="outset" w:sz="6" w:space="0" w:color="auto"/>
              <w:left w:val="outset" w:sz="6" w:space="0" w:color="auto"/>
              <w:bottom w:val="outset" w:sz="6" w:space="0" w:color="auto"/>
              <w:right w:val="outset" w:sz="6" w:space="0" w:color="auto"/>
            </w:tcBorders>
            <w:shd w:val="clear" w:color="auto" w:fill="F78181"/>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Порядок обмена информацией (способ ее направления)</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Заемщик обязан уведомить Ломбард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займа), об изменении способа связи Ломбарда с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Заемщик обязан сообщить об этом путем написания заявления об изменении контактной информации с указанием обновленной информации в офисе Ломбарда, в котором был заключен договор. При этом заемщик предъявляет паспорт гражданина Российской Федерации.</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Изменение общих условий договора потребительского займа Ломбардом в одностороннем порядке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Ломбард уведомляет заемщика об изменении общих условий договора потребительского займа не менее, чем за пять дней до даты вступления изменений в силу, путем размещения их в офисах Ломбарда.</w:t>
            </w:r>
            <w:r>
              <w:rPr>
                <w:rFonts w:ascii="Times New Roman" w:eastAsia="Times New Roman" w:hAnsi="Times New Roman" w:cs="Times New Roman"/>
                <w:sz w:val="24"/>
                <w:szCs w:val="24"/>
                <w:lang w:eastAsia="ru-RU"/>
              </w:rPr>
              <w:t xml:space="preserve"> Изменение указанных условий осуществляется при условии, что это не повлечет за собой возникновения новых или увеличение размера существующих денежных обязательств заёмщика по договору займа</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Изменение индивидуальных условий договора потребительского займа Ломбардом в одностороннем порядке (п.16 ст.5 Федерального закона «О потребительском кредите (займе)» от 21.12.2013 года №353-ФЗ).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Ломбард уведомляет заемщика об изменении индивидуальных условий договора потребительского займа любым из следующих способов: путем направления заказного письма с уведомлением, смс-сообщения и/или телефонного звонка</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Уведомление Ломбарда заемщиком об отказе от получения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Заемщик обязан уведомить Ломбард об отказе от получения потребительского займа путем письменного или устного обращения в офис Ломбарда.</w:t>
            </w:r>
          </w:p>
        </w:tc>
      </w:tr>
      <w:tr w:rsidR="00A04D39" w:rsidRPr="00D37E04" w:rsidTr="00534C56">
        <w:trPr>
          <w:trHeight w:val="181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Уведомление Ломбарда заемщиком о досрочном возврате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Не требуется</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Сообщение Ломбардом заемщику информации о наличии просроченной задолженности по договору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Ломбард сообщает заемщику информацию о наличии просроченной задолженности (неисполненных обязательств, срок исполнения которых наступил) следующим образом: - в течение семи дней с даты возникновения просроченной задолженности путем направления смс-сообщения или телефонного звонка.</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новой полной стоимости займа и новом графике погашения платежей при досрочном частичном погашении суммы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При досрочном возврате части потребительского займа ломбард в порядке, установленном договором потребительского займа, обязан предоставить заемщику полную стоимость потребительского 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потребительского займа.</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предоставляемая заемщику после заключения договора займа, а именно:</w:t>
            </w:r>
            <w:r w:rsidRPr="00D37E04">
              <w:rPr>
                <w:rFonts w:ascii="Times New Roman" w:eastAsia="Times New Roman" w:hAnsi="Times New Roman" w:cs="Times New Roman"/>
                <w:sz w:val="24"/>
                <w:szCs w:val="24"/>
                <w:lang w:eastAsia="ru-RU"/>
              </w:rPr>
              <w:br/>
              <w:t>1) размер текущей задолженности заемщика перед Ломбардом по договору потребительского займа;</w:t>
            </w:r>
            <w:r w:rsidRPr="00D37E04">
              <w:rPr>
                <w:rFonts w:ascii="Times New Roman" w:eastAsia="Times New Roman" w:hAnsi="Times New Roman" w:cs="Times New Roman"/>
                <w:sz w:val="24"/>
                <w:szCs w:val="24"/>
                <w:lang w:eastAsia="ru-RU"/>
              </w:rPr>
              <w:br/>
              <w:t>2) даты и размеры произведенных и предстоящих платежей заемщика по договору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Данная информация предоставляется Ломбардом заемщику одновременно с оформлением договора займа на бумажном носителе. Заемщик вправе в течение срока действия договора займа бесплатно получить данную информацию при обращении в офис, в котором был получен займ</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Об уступке прав требования Ломбарда к заемщику в пользу третьего лица (цессионария)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предусмотрена передача прав требования третьим лицам</w:t>
            </w:r>
            <w:r w:rsidRPr="00D37E04">
              <w:rPr>
                <w:rFonts w:ascii="Times New Roman" w:eastAsia="Times New Roman" w:hAnsi="Times New Roman" w:cs="Times New Roman"/>
                <w:sz w:val="24"/>
                <w:szCs w:val="24"/>
                <w:lang w:eastAsia="ru-RU"/>
              </w:rPr>
              <w:t>.</w:t>
            </w:r>
          </w:p>
        </w:tc>
      </w:tr>
    </w:tbl>
    <w:p w:rsidR="00A04D39" w:rsidRDefault="00A04D39" w:rsidP="00A04D39">
      <w:pPr>
        <w:spacing w:after="0" w:line="240" w:lineRule="auto"/>
        <w:jc w:val="both"/>
        <w:rPr>
          <w:rFonts w:ascii="Times New Roman" w:eastAsia="Times New Roman" w:hAnsi="Times New Roman" w:cs="Times New Roman"/>
          <w:sz w:val="24"/>
          <w:szCs w:val="24"/>
          <w:lang w:eastAsia="ru-RU"/>
        </w:rPr>
      </w:pP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5.2. В иных, не предусмотренных настоящими Общими условиями событиях, при которых у заемщика/Ломбарда возникает обязанность и/или необходимость направить информацию Ломбарду/заемщику, сообщение направляется по почте или вручается лично или уполномоченному лицу.</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5.3. В случае, когда в Ломбард обращается не заемщик, а его представитель, такие обращения принимаются и рассматриваются только при наличии нотариально удостоверенной доверенности, содержащей полномочия по представлению интересов клиента по вопросам, связанным с заключением, изменением, расторжением, исполнением договора займа между заемщиком и Ломбардом. Обращения третьих лиц, касающиеся договоров займа, заключенных в Ломбарде, направленные в Ломбард по почте, не рассматриваются.</w:t>
      </w:r>
    </w:p>
    <w:p w:rsidR="00A04D39"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5.4. Положения п.5.3 настоящих Условий не распространяются на законных представителей заемщиков (опекунов и попечителей).</w:t>
      </w:r>
      <w:r>
        <w:rPr>
          <w:rFonts w:ascii="Times New Roman" w:eastAsia="Times New Roman" w:hAnsi="Times New Roman" w:cs="Times New Roman"/>
          <w:sz w:val="24"/>
          <w:szCs w:val="24"/>
          <w:lang w:eastAsia="ru-RU"/>
        </w:rPr>
        <w:t xml:space="preserve"> </w:t>
      </w:r>
    </w:p>
    <w:p w:rsidR="00A04D39" w:rsidRPr="00D37E04" w:rsidRDefault="00A04D39" w:rsidP="00A04D39">
      <w:pPr>
        <w:spacing w:after="0"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5.5. В случае если в индивидуальных условиях договора потребительского 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 договора потребительского займа.</w:t>
      </w:r>
    </w:p>
    <w:p w:rsidR="00A04D39" w:rsidRPr="00D37E04" w:rsidRDefault="00A04D39" w:rsidP="00A04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E04">
        <w:rPr>
          <w:rFonts w:ascii="Times New Roman" w:eastAsia="Times New Roman" w:hAnsi="Times New Roman" w:cs="Times New Roman"/>
          <w:b/>
          <w:bCs/>
          <w:sz w:val="24"/>
          <w:szCs w:val="24"/>
          <w:lang w:eastAsia="ru-RU"/>
        </w:rPr>
        <w:t>6. Заключительная информация</w:t>
      </w:r>
    </w:p>
    <w:p w:rsidR="00A04D39" w:rsidRDefault="00A04D39" w:rsidP="00A04D39">
      <w:pPr>
        <w:spacing w:before="100" w:beforeAutospacing="1" w:after="24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6.1. В случае противоречия индивидуальных условий потребительского займа настоящим Общим условиям применяются положения, закрепленные в индивидуальных условиях потребительского займа.</w:t>
      </w:r>
    </w:p>
    <w:p w:rsidR="00A04D39" w:rsidRDefault="00A04D39" w:rsidP="00A04D39">
      <w:pPr>
        <w:spacing w:before="100" w:beforeAutospacing="1" w:after="24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6.2 Информация о действующей редакции. </w:t>
      </w:r>
    </w:p>
    <w:p w:rsidR="00A04D39" w:rsidRDefault="00A04D39" w:rsidP="00A04D39">
      <w:pPr>
        <w:spacing w:before="100" w:beforeAutospacing="1" w:after="240" w:line="240" w:lineRule="auto"/>
        <w:rPr>
          <w:rFonts w:ascii="Times New Roman" w:eastAsia="Times New Roman" w:hAnsi="Times New Roman" w:cs="Times New Roman"/>
          <w:sz w:val="24"/>
          <w:szCs w:val="24"/>
          <w:lang w:eastAsia="ru-RU"/>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50"/>
        <w:gridCol w:w="3226"/>
      </w:tblGrid>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действующей редакции</w:t>
            </w:r>
          </w:p>
        </w:tc>
        <w:tc>
          <w:tcPr>
            <w:tcW w:w="0" w:type="auto"/>
            <w:tcBorders>
              <w:top w:val="outset" w:sz="6" w:space="0" w:color="auto"/>
              <w:left w:val="outset" w:sz="6" w:space="0" w:color="auto"/>
              <w:bottom w:val="outset" w:sz="6" w:space="0" w:color="auto"/>
              <w:right w:val="outset" w:sz="6" w:space="0" w:color="auto"/>
            </w:tcBorders>
            <w:vAlign w:val="center"/>
          </w:tcPr>
          <w:p w:rsidR="00A04D39"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№3</w:t>
            </w:r>
            <w:r w:rsidRPr="00D37E04">
              <w:rPr>
                <w:rFonts w:ascii="Times New Roman" w:eastAsia="Times New Roman" w:hAnsi="Times New Roman" w:cs="Times New Roman"/>
                <w:sz w:val="24"/>
                <w:szCs w:val="24"/>
                <w:lang w:eastAsia="ru-RU"/>
              </w:rPr>
              <w:t xml:space="preserve"> действует с </w:t>
            </w:r>
          </w:p>
          <w:p w:rsidR="00A04D39" w:rsidRPr="00D37E04"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25.03.2017</w:t>
            </w:r>
            <w:r w:rsidRPr="00D37E04">
              <w:rPr>
                <w:rFonts w:ascii="Times New Roman" w:eastAsia="Times New Roman" w:hAnsi="Times New Roman" w:cs="Times New Roman"/>
                <w:sz w:val="24"/>
                <w:szCs w:val="24"/>
                <w:lang w:eastAsia="ru-RU"/>
              </w:rPr>
              <w:t xml:space="preserve"> г.</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действующей редакции</w:t>
            </w:r>
          </w:p>
        </w:tc>
        <w:tc>
          <w:tcPr>
            <w:tcW w:w="0" w:type="auto"/>
            <w:tcBorders>
              <w:top w:val="outset" w:sz="6" w:space="0" w:color="auto"/>
              <w:left w:val="outset" w:sz="6" w:space="0" w:color="auto"/>
              <w:bottom w:val="outset" w:sz="6" w:space="0" w:color="auto"/>
              <w:right w:val="outset" w:sz="6" w:space="0" w:color="auto"/>
            </w:tcBorders>
            <w:vAlign w:val="center"/>
          </w:tcPr>
          <w:p w:rsidR="00A04D39"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№2</w:t>
            </w:r>
            <w:r w:rsidRPr="00D37E04">
              <w:rPr>
                <w:rFonts w:ascii="Times New Roman" w:eastAsia="Times New Roman" w:hAnsi="Times New Roman" w:cs="Times New Roman"/>
                <w:sz w:val="24"/>
                <w:szCs w:val="24"/>
                <w:lang w:eastAsia="ru-RU"/>
              </w:rPr>
              <w:t xml:space="preserve"> действ</w:t>
            </w:r>
            <w:r>
              <w:rPr>
                <w:rFonts w:ascii="Times New Roman" w:eastAsia="Times New Roman" w:hAnsi="Times New Roman" w:cs="Times New Roman"/>
                <w:sz w:val="24"/>
                <w:szCs w:val="24"/>
                <w:lang w:eastAsia="ru-RU"/>
              </w:rPr>
              <w:t>овала</w:t>
            </w:r>
            <w:r w:rsidRPr="00D37E04">
              <w:rPr>
                <w:rFonts w:ascii="Times New Roman" w:eastAsia="Times New Roman" w:hAnsi="Times New Roman" w:cs="Times New Roman"/>
                <w:sz w:val="24"/>
                <w:szCs w:val="24"/>
                <w:lang w:eastAsia="ru-RU"/>
              </w:rPr>
              <w:t xml:space="preserve"> с </w:t>
            </w:r>
          </w:p>
          <w:p w:rsidR="00A04D39" w:rsidRPr="00D37E04"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03.01.2017</w:t>
            </w:r>
            <w:r w:rsidRPr="00D37E04">
              <w:rPr>
                <w:rFonts w:ascii="Times New Roman" w:eastAsia="Times New Roman" w:hAnsi="Times New Roman" w:cs="Times New Roman"/>
                <w:sz w:val="24"/>
                <w:szCs w:val="24"/>
                <w:lang w:eastAsia="ru-RU"/>
              </w:rPr>
              <w:t xml:space="preserve"> г.</w:t>
            </w:r>
          </w:p>
        </w:tc>
      </w:tr>
      <w:tr w:rsidR="00A04D39"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4D39" w:rsidRPr="00D37E04" w:rsidRDefault="00A04D39"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предыдущих редакциях</w:t>
            </w:r>
          </w:p>
        </w:tc>
        <w:tc>
          <w:tcPr>
            <w:tcW w:w="0" w:type="auto"/>
            <w:tcBorders>
              <w:top w:val="outset" w:sz="6" w:space="0" w:color="auto"/>
              <w:left w:val="outset" w:sz="6" w:space="0" w:color="auto"/>
              <w:bottom w:val="outset" w:sz="6" w:space="0" w:color="auto"/>
              <w:right w:val="outset" w:sz="6" w:space="0" w:color="auto"/>
            </w:tcBorders>
            <w:vAlign w:val="center"/>
          </w:tcPr>
          <w:p w:rsidR="00A04D39"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№1 действовала</w:t>
            </w:r>
            <w:r w:rsidRPr="00D37E04">
              <w:rPr>
                <w:rFonts w:ascii="Times New Roman" w:eastAsia="Times New Roman" w:hAnsi="Times New Roman" w:cs="Times New Roman"/>
                <w:sz w:val="24"/>
                <w:szCs w:val="24"/>
                <w:lang w:eastAsia="ru-RU"/>
              </w:rPr>
              <w:t xml:space="preserve"> с </w:t>
            </w:r>
          </w:p>
          <w:p w:rsidR="00A04D39" w:rsidRPr="00D37E04" w:rsidRDefault="00A04D39"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20.09.2016</w:t>
            </w:r>
            <w:r w:rsidRPr="00D37E04">
              <w:rPr>
                <w:rFonts w:ascii="Times New Roman" w:eastAsia="Times New Roman" w:hAnsi="Times New Roman" w:cs="Times New Roman"/>
                <w:sz w:val="24"/>
                <w:szCs w:val="24"/>
                <w:lang w:eastAsia="ru-RU"/>
              </w:rPr>
              <w:t xml:space="preserve"> г.</w:t>
            </w:r>
          </w:p>
        </w:tc>
      </w:tr>
    </w:tbl>
    <w:p w:rsidR="009A243F" w:rsidRDefault="009A243F">
      <w:bookmarkStart w:id="5" w:name="_GoBack"/>
      <w:bookmarkEnd w:id="5"/>
    </w:p>
    <w:sectPr w:rsidR="009A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11"/>
    <w:rsid w:val="003B2C11"/>
    <w:rsid w:val="009A243F"/>
    <w:rsid w:val="00A0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2018-01-30T09:46:00Z</dcterms:created>
  <dcterms:modified xsi:type="dcterms:W3CDTF">2018-01-30T09:46:00Z</dcterms:modified>
</cp:coreProperties>
</file>